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AD74" w14:textId="04E28D0F" w:rsidR="00F37BBD" w:rsidRPr="00F37BBD" w:rsidRDefault="009C298F" w:rsidP="00F37BB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Prepared by </w:t>
      </w:r>
      <w:r w:rsidR="00F37BBD" w:rsidRPr="00F37BB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Tanya</w:t>
      </w:r>
      <w:r w:rsidR="00F074C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Smith</w:t>
      </w:r>
      <w:r w:rsidR="008D5D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: </w:t>
      </w:r>
      <w:r w:rsidR="005E3A0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FFF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Goals      </w:t>
      </w:r>
      <w:r w:rsidR="00DF0A0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 </w:t>
      </w:r>
      <w:r w:rsidR="008D5D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         </w:t>
      </w:r>
      <w:r w:rsidR="00DF0A0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      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May 2025 </w:t>
      </w:r>
    </w:p>
    <w:p w14:paraId="43EF034A" w14:textId="4BF70D15" w:rsidR="00F37BBD" w:rsidRPr="00F37BBD" w:rsidRDefault="00F37BBD" w:rsidP="00F37BB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Preliminary Activities List for Year 1</w:t>
      </w:r>
    </w:p>
    <w:p w14:paraId="435E125D" w14:textId="77777777" w:rsidR="00F37BBD" w:rsidRPr="00F37BBD" w:rsidRDefault="00F37BBD" w:rsidP="00F37BB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I. Farmer Education and Empowerment</w:t>
      </w:r>
    </w:p>
    <w:p w14:paraId="0AF34385" w14:textId="77777777" w:rsidR="00F37BBD" w:rsidRPr="00F37BBD" w:rsidRDefault="00F37BBD" w:rsidP="00F37BBD">
      <w:pPr>
        <w:numPr>
          <w:ilvl w:val="0"/>
          <w:numId w:val="2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Create "Farmpreneur" Training Programs:</w:t>
      </w:r>
    </w:p>
    <w:p w14:paraId="3171EE9A" w14:textId="77777777" w:rsidR="00F37BBD" w:rsidRPr="00F37BBD" w:rsidRDefault="00F37BBD" w:rsidP="00F37BBD">
      <w:pPr>
        <w:numPr>
          <w:ilvl w:val="1"/>
          <w:numId w:val="2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Develop workshops and resources to help small farmers operate as independent entities, fostering business acumen and sustainability.</w:t>
      </w:r>
    </w:p>
    <w:p w14:paraId="7ADB6701" w14:textId="77777777" w:rsidR="00F37BBD" w:rsidRPr="00F37BBD" w:rsidRDefault="00F37BBD" w:rsidP="00F37BBD">
      <w:pPr>
        <w:numPr>
          <w:ilvl w:val="1"/>
          <w:numId w:val="2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Cover topics such as financial literacy, market access, and direct-to-consumer sales.</w:t>
      </w:r>
    </w:p>
    <w:p w14:paraId="4E0B8221" w14:textId="77777777" w:rsidR="00F37BBD" w:rsidRPr="00F37BBD" w:rsidRDefault="00F37BBD" w:rsidP="00F37BB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Host Webinars and Q&amp;A Sessions:</w:t>
      </w:r>
    </w:p>
    <w:p w14:paraId="2A8C1411" w14:textId="77777777" w:rsidR="00F37BBD" w:rsidRPr="00F37BBD" w:rsidRDefault="00F37BBD" w:rsidP="00F37BBD">
      <w:pPr>
        <w:numPr>
          <w:ilvl w:val="1"/>
          <w:numId w:val="2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Regularly feature experts on regenerative agriculture, soil health, and sustainable farming technologies.</w:t>
      </w:r>
    </w:p>
    <w:p w14:paraId="5AEA8F1D" w14:textId="77777777" w:rsidR="00F37BBD" w:rsidRPr="00F37BBD" w:rsidRDefault="00F37BBD" w:rsidP="00F37BBD">
      <w:pPr>
        <w:numPr>
          <w:ilvl w:val="1"/>
          <w:numId w:val="2"/>
        </w:numPr>
        <w:spacing w:after="24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Provide a platform for farmers to ask questions and share experiences.</w:t>
      </w:r>
    </w:p>
    <w:p w14:paraId="73813B8D" w14:textId="77777777" w:rsidR="00F37BBD" w:rsidRPr="00F37BBD" w:rsidRDefault="00F37BBD" w:rsidP="00F37BB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II. Partnerships and Resource Access</w:t>
      </w:r>
    </w:p>
    <w:p w14:paraId="3FD67F44" w14:textId="77777777" w:rsidR="00F37BBD" w:rsidRPr="00F37BBD" w:rsidRDefault="00F37BBD" w:rsidP="00F37BBD">
      <w:pPr>
        <w:numPr>
          <w:ilvl w:val="0"/>
          <w:numId w:val="3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Forge Strategic Partnerships with Organizations Offering Products and Services:</w:t>
      </w:r>
    </w:p>
    <w:p w14:paraId="22DD3509" w14:textId="77777777" w:rsidR="00F37BBD" w:rsidRPr="00F37BBD" w:rsidRDefault="00F37BBD" w:rsidP="00F37BBD">
      <w:pPr>
        <w:numPr>
          <w:ilvl w:val="1"/>
          <w:numId w:val="3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Identify and collaborate with organizations that provide tools, resources, and services that directly improve small farm profitability.</w:t>
      </w:r>
    </w:p>
    <w:p w14:paraId="67897536" w14:textId="77777777" w:rsidR="00D4264B" w:rsidRDefault="00D4264B" w:rsidP="00F37BBD">
      <w:pPr>
        <w:numPr>
          <w:ilvl w:val="1"/>
          <w:numId w:val="3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F40BF01" w14:textId="77777777" w:rsidR="00D4264B" w:rsidRDefault="00D4264B" w:rsidP="00D4264B">
      <w:pPr>
        <w:spacing w:after="0" w:line="240" w:lineRule="auto"/>
        <w:ind w:left="130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B48723D" w14:textId="1F627575" w:rsidR="00F37BBD" w:rsidRPr="00F37BBD" w:rsidRDefault="00F37BBD" w:rsidP="00F37BBD">
      <w:pPr>
        <w:numPr>
          <w:ilvl w:val="1"/>
          <w:numId w:val="3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Facilitate discounted access or special programs for FFF member farmers.</w:t>
      </w:r>
    </w:p>
    <w:p w14:paraId="45534B14" w14:textId="77777777" w:rsidR="00F37BBD" w:rsidRPr="00F37BBD" w:rsidRDefault="00F37BBD" w:rsidP="00F37BBD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Establish a "Resource Library" for Farmers:</w:t>
      </w:r>
    </w:p>
    <w:p w14:paraId="27740B98" w14:textId="77777777" w:rsidR="00F37BBD" w:rsidRPr="00F37BBD" w:rsidRDefault="00F37BBD" w:rsidP="00F37BBD">
      <w:pPr>
        <w:numPr>
          <w:ilvl w:val="1"/>
          <w:numId w:val="3"/>
        </w:numPr>
        <w:spacing w:after="24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Curate a collection of relevant articles, guides, case studies, and links to valuable external resources on regenerative farming, organic certification, and agricultural technologies.</w:t>
      </w:r>
    </w:p>
    <w:p w14:paraId="29ED8B14" w14:textId="77777777" w:rsidR="00F37BBD" w:rsidRPr="00F37BBD" w:rsidRDefault="00F37BBD" w:rsidP="00F37BB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III. Advocacy and Awareness</w:t>
      </w:r>
    </w:p>
    <w:p w14:paraId="18FD5556" w14:textId="77777777" w:rsidR="00F37BBD" w:rsidRPr="00F37BBD" w:rsidRDefault="00F37BBD" w:rsidP="00F37BBD">
      <w:pPr>
        <w:numPr>
          <w:ilvl w:val="0"/>
          <w:numId w:val="4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Launch a "Keep the Small Farmer in Business" Campaign:</w:t>
      </w:r>
    </w:p>
    <w:p w14:paraId="49BF7A44" w14:textId="77777777" w:rsidR="00F37BBD" w:rsidRDefault="00F37BBD" w:rsidP="00F37BBD">
      <w:pPr>
        <w:numPr>
          <w:ilvl w:val="1"/>
          <w:numId w:val="4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Raise public awareness about the critical role of small farmers in fighting poverty, hunger, and climate change.</w:t>
      </w:r>
    </w:p>
    <w:p w14:paraId="57B36285" w14:textId="77777777" w:rsidR="002D4124" w:rsidRDefault="002D4124" w:rsidP="002D412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792AF9E" w14:textId="77777777" w:rsidR="002D4124" w:rsidRPr="00F37BBD" w:rsidRDefault="002D4124" w:rsidP="002D412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1C25B1E" w14:textId="77777777" w:rsidR="00F37BBD" w:rsidRPr="00F37BBD" w:rsidRDefault="00F37BBD" w:rsidP="00F37BBD">
      <w:pPr>
        <w:numPr>
          <w:ilvl w:val="1"/>
          <w:numId w:val="4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Highlight the challenges faced by small farmers and the importance of supporting them as independent entities.</w:t>
      </w:r>
    </w:p>
    <w:p w14:paraId="282E74A0" w14:textId="77777777" w:rsidR="00F37BBD" w:rsidRPr="00F37BBD" w:rsidRDefault="00F37BBD" w:rsidP="00F37BBD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Share Success Stories of "Farmpreneurs":</w:t>
      </w:r>
    </w:p>
    <w:p w14:paraId="193CF917" w14:textId="77777777" w:rsidR="00F37BBD" w:rsidRPr="00F37BBD" w:rsidRDefault="00F37BBD" w:rsidP="00F37BBD">
      <w:pPr>
        <w:numPr>
          <w:ilvl w:val="1"/>
          <w:numId w:val="4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Showcase farmers who have successfully transitioned to regenerative practices and improved their profitability, inspiring others in the FFF community.</w:t>
      </w:r>
    </w:p>
    <w:p w14:paraId="532CAE76" w14:textId="77777777" w:rsidR="00F37BBD" w:rsidRPr="00F37BBD" w:rsidRDefault="00F37BBD" w:rsidP="00F37BBD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Educational Content on Environmental Impact:</w:t>
      </w:r>
    </w:p>
    <w:p w14:paraId="742DCD2A" w14:textId="77777777" w:rsidR="00F37BBD" w:rsidRPr="00F37BBD" w:rsidRDefault="00F37BBD" w:rsidP="00F37BBD">
      <w:pPr>
        <w:numPr>
          <w:ilvl w:val="1"/>
          <w:numId w:val="4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Create and disseminate information about the deterioration of the environment, especially soil, and its impact on the food system and farmer capability.</w:t>
      </w:r>
    </w:p>
    <w:p w14:paraId="1C24BE78" w14:textId="77777777" w:rsidR="00F37BBD" w:rsidRPr="00F37BBD" w:rsidRDefault="00F37BBD" w:rsidP="00F37BBD">
      <w:pPr>
        <w:numPr>
          <w:ilvl w:val="1"/>
          <w:numId w:val="4"/>
        </w:numPr>
        <w:spacing w:after="24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Emphasize how regenerative practices can address these issues.</w:t>
      </w:r>
    </w:p>
    <w:p w14:paraId="48ABBEF6" w14:textId="77777777" w:rsidR="00F37BBD" w:rsidRPr="00F37BBD" w:rsidRDefault="00F37BBD" w:rsidP="00F37BB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IV. Community Building</w:t>
      </w:r>
    </w:p>
    <w:p w14:paraId="7FC9B423" w14:textId="77777777" w:rsidR="00F37BBD" w:rsidRPr="00F37BBD" w:rsidRDefault="00F37BBD" w:rsidP="00F37BBD">
      <w:pPr>
        <w:numPr>
          <w:ilvl w:val="0"/>
          <w:numId w:val="5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Organize Virtual Networking Events:</w:t>
      </w:r>
    </w:p>
    <w:p w14:paraId="78109B92" w14:textId="77777777" w:rsidR="00F37BBD" w:rsidRPr="00F37BBD" w:rsidRDefault="00F37BBD" w:rsidP="00F37BBD">
      <w:pPr>
        <w:numPr>
          <w:ilvl w:val="1"/>
          <w:numId w:val="5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Facilitate opportunities for farmers to network with peers, mentors, and agricultural professionals.</w:t>
      </w:r>
    </w:p>
    <w:p w14:paraId="302D2FCB" w14:textId="77777777" w:rsidR="00F37BBD" w:rsidRPr="00F37BBD" w:rsidRDefault="00F37BBD" w:rsidP="00F37BBD">
      <w:pPr>
        <w:numPr>
          <w:ilvl w:val="0"/>
          <w:numId w:val="5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Develop a Membership Program:</w:t>
      </w:r>
    </w:p>
    <w:p w14:paraId="508F4D0C" w14:textId="77777777" w:rsidR="00F37BBD" w:rsidRPr="00F37BBD" w:rsidRDefault="00F37BBD" w:rsidP="00F37BBD">
      <w:pPr>
        <w:numPr>
          <w:ilvl w:val="1"/>
          <w:numId w:val="5"/>
        </w:numPr>
        <w:spacing w:after="24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Clearly define the benefits of becoming an FFF member, emphasizing access to free education and partner resources.</w:t>
      </w:r>
    </w:p>
    <w:p w14:paraId="00C89C3D" w14:textId="77777777" w:rsidR="00F37BBD" w:rsidRPr="00F37BBD" w:rsidRDefault="00F37BBD" w:rsidP="00F37B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1A56257D" w14:textId="5A79769F" w:rsidR="00F37BBD" w:rsidRPr="00F37BBD" w:rsidRDefault="00F37BBD" w:rsidP="00F37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Proposed Timeline for Phase 1</w:t>
      </w:r>
    </w:p>
    <w:p w14:paraId="75E8E74D" w14:textId="77777777" w:rsidR="00F37BBD" w:rsidRPr="00F37BBD" w:rsidRDefault="00F37BBD" w:rsidP="00F37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2FE6C56" w14:textId="77777777" w:rsidR="00F37BBD" w:rsidRPr="00F37BBD" w:rsidRDefault="00F37BBD" w:rsidP="00F37BBD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Phase 1: Initial Setup &amp; Planning (Months 1-3)</w:t>
      </w:r>
    </w:p>
    <w:p w14:paraId="758EE05A" w14:textId="77777777" w:rsidR="00F37BBD" w:rsidRPr="00F37BBD" w:rsidRDefault="00F37BBD" w:rsidP="00F37BBD">
      <w:pPr>
        <w:numPr>
          <w:ilvl w:val="0"/>
          <w:numId w:val="6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Month 1:</w:t>
      </w:r>
    </w:p>
    <w:p w14:paraId="0541D6FC" w14:textId="77777777" w:rsidR="00F37BBD" w:rsidRPr="00F37BBD" w:rsidRDefault="00F37BBD" w:rsidP="00F37BBD">
      <w:pPr>
        <w:numPr>
          <w:ilvl w:val="1"/>
          <w:numId w:val="6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Forge Strategic Partnerships with Organizations Offering Products and Services (Initial Research &amp; Outreach):</w:t>
      </w: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Start identifying potential partner organizations whose products and services align with improving small farm profitability.</w:t>
      </w:r>
    </w:p>
    <w:p w14:paraId="6FB45B50" w14:textId="77777777" w:rsidR="00D4264B" w:rsidRPr="00D4264B" w:rsidRDefault="00D4264B" w:rsidP="00D4264B">
      <w:pPr>
        <w:spacing w:after="0" w:line="240" w:lineRule="auto"/>
        <w:ind w:left="130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9E13685" w14:textId="45552D36" w:rsidR="00F37BBD" w:rsidRDefault="00F37BBD" w:rsidP="00F37BBD">
      <w:pPr>
        <w:numPr>
          <w:ilvl w:val="1"/>
          <w:numId w:val="6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Establish an Online Farmer Community Forum (Platform Selection &amp; Setup):</w:t>
      </w: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Research and select a suitable platform for the online community and begin setting it up.</w:t>
      </w:r>
    </w:p>
    <w:p w14:paraId="1DE68C3A" w14:textId="77777777" w:rsidR="00D4264B" w:rsidRPr="00F37BBD" w:rsidRDefault="00D4264B" w:rsidP="00D4264B">
      <w:pPr>
        <w:spacing w:after="0" w:line="240" w:lineRule="auto"/>
        <w:ind w:left="130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FF57643" w14:textId="77777777" w:rsidR="00F37BBD" w:rsidRPr="00F37BBD" w:rsidRDefault="00F37BBD" w:rsidP="00F37BBD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Month 2:</w:t>
      </w:r>
    </w:p>
    <w:p w14:paraId="66C6E265" w14:textId="77777777" w:rsidR="00F37BBD" w:rsidRPr="00F37BBD" w:rsidRDefault="00F37BBD" w:rsidP="00F37BBD">
      <w:pPr>
        <w:numPr>
          <w:ilvl w:val="1"/>
          <w:numId w:val="6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Forge Strategic Partnerships with Organizations Offering Products and Services (Negotiation &amp; MOUs):</w:t>
      </w: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Begin discussions and formalize agreements (Memoranda of Understanding) with initial partner organizations.</w:t>
      </w:r>
    </w:p>
    <w:p w14:paraId="76E838C5" w14:textId="77777777" w:rsidR="00F37BBD" w:rsidRDefault="00F37BBD" w:rsidP="00F37BBD">
      <w:pPr>
        <w:numPr>
          <w:ilvl w:val="1"/>
          <w:numId w:val="6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Create "Farmpreneur" Training Programs (Curriculum Development):</w:t>
      </w: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Start developing content for workshops and resources focusing on business acumen for small farmers, including topics like financial literacy and market access.</w:t>
      </w:r>
    </w:p>
    <w:p w14:paraId="07D88047" w14:textId="77777777" w:rsidR="00F37BBD" w:rsidRDefault="00F37BBD" w:rsidP="00F37BB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5D6D5FA" w14:textId="77777777" w:rsidR="00F37BBD" w:rsidRPr="00F37BBD" w:rsidRDefault="00F37BBD" w:rsidP="00F37BBD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Month 3:</w:t>
      </w:r>
    </w:p>
    <w:p w14:paraId="5DDBADC3" w14:textId="77777777" w:rsidR="00F37BBD" w:rsidRPr="00F37BBD" w:rsidRDefault="00F37BBD" w:rsidP="00F37BBD">
      <w:pPr>
        <w:numPr>
          <w:ilvl w:val="1"/>
          <w:numId w:val="6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Establish a "Resource Library" for Farmers (Content Curation &amp; Platform Setup):</w:t>
      </w: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Begin curating relevant articles, guides, and links, and set up the platform for the resource library.</w:t>
      </w:r>
    </w:p>
    <w:p w14:paraId="0CA588D8" w14:textId="77777777" w:rsidR="001073A8" w:rsidRPr="001073A8" w:rsidRDefault="001073A8" w:rsidP="001073A8">
      <w:pPr>
        <w:spacing w:after="240" w:line="240" w:lineRule="auto"/>
        <w:ind w:left="130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E6DF511" w14:textId="77777777" w:rsidR="001073A8" w:rsidRDefault="001073A8" w:rsidP="001073A8">
      <w:pPr>
        <w:pStyle w:val="ListParagrap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4FA5F8CA" w14:textId="1D88671E" w:rsidR="00F37BBD" w:rsidRPr="00F37BBD" w:rsidRDefault="00F37BBD" w:rsidP="00F37BBD">
      <w:pPr>
        <w:numPr>
          <w:ilvl w:val="1"/>
          <w:numId w:val="6"/>
        </w:numPr>
        <w:spacing w:after="240" w:line="240" w:lineRule="auto"/>
        <w:ind w:left="166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F37B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lastRenderedPageBreak/>
        <w:t>Develop a Membership Program (Structure &amp; Benefits):</w:t>
      </w:r>
      <w:r w:rsidRPr="00F37BB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Define the membership tiers, benefits, and registration process, emphasizing free education and partner resources.</w:t>
      </w:r>
    </w:p>
    <w:p w14:paraId="2476545D" w14:textId="77777777" w:rsidR="001960AA" w:rsidRPr="00F37BBD" w:rsidRDefault="001960AA" w:rsidP="001960AA">
      <w:pPr>
        <w:rPr>
          <w:sz w:val="24"/>
          <w:szCs w:val="24"/>
        </w:rPr>
      </w:pPr>
    </w:p>
    <w:sectPr w:rsidR="001960AA" w:rsidRPr="00F37B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0642" w14:textId="77777777" w:rsidR="007D306B" w:rsidRDefault="007D306B" w:rsidP="000404FA">
      <w:pPr>
        <w:spacing w:after="0" w:line="240" w:lineRule="auto"/>
      </w:pPr>
      <w:r>
        <w:separator/>
      </w:r>
    </w:p>
  </w:endnote>
  <w:endnote w:type="continuationSeparator" w:id="0">
    <w:p w14:paraId="4680DBB0" w14:textId="77777777" w:rsidR="007D306B" w:rsidRDefault="007D306B" w:rsidP="0004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D272" w14:textId="77777777" w:rsidR="007D306B" w:rsidRDefault="007D306B" w:rsidP="000404FA">
      <w:pPr>
        <w:spacing w:after="0" w:line="240" w:lineRule="auto"/>
      </w:pPr>
      <w:r>
        <w:separator/>
      </w:r>
    </w:p>
  </w:footnote>
  <w:footnote w:type="continuationSeparator" w:id="0">
    <w:p w14:paraId="27CB2A4F" w14:textId="77777777" w:rsidR="007D306B" w:rsidRDefault="007D306B" w:rsidP="0004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7FFE" w14:textId="6800D7F0" w:rsidR="000404FA" w:rsidRPr="00EC567C" w:rsidRDefault="00EC567C" w:rsidP="000404FA">
    <w:pPr>
      <w:pStyle w:val="Header"/>
      <w:jc w:val="center"/>
      <w:rPr>
        <w:sz w:val="40"/>
        <w:szCs w:val="40"/>
      </w:rPr>
    </w:pPr>
    <w:r w:rsidRPr="00EC567C">
      <w:rPr>
        <w:noProof/>
        <w:sz w:val="40"/>
        <w:szCs w:val="40"/>
      </w:rPr>
      <w:t>FORGOTTEN FARMER FOUNDATION</w:t>
    </w:r>
  </w:p>
  <w:p w14:paraId="73B638A1" w14:textId="15643373" w:rsidR="000404FA" w:rsidRDefault="000404FA" w:rsidP="000404F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3404C" wp14:editId="1EC36665">
              <wp:simplePos x="0" y="0"/>
              <wp:positionH relativeFrom="margin">
                <wp:align>left</wp:align>
              </wp:positionH>
              <wp:positionV relativeFrom="paragraph">
                <wp:posOffset>69850</wp:posOffset>
              </wp:positionV>
              <wp:extent cx="5920740" cy="0"/>
              <wp:effectExtent l="0" t="0" r="0" b="0"/>
              <wp:wrapNone/>
              <wp:docPr id="3925250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074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AB85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5pt" to="466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s71gEAABAEAAAOAAAAZHJzL2Uyb0RvYy54bWysU01v2zAMvQ/YfxB0X+wES7sacXpo0V32&#10;Uaxb76pMxQL0BUmNnX8/ik7crDut2EWQSb5Hvid6cz1aw/YQk/au5ctFzRk46Tvtdi3/9fPuwyfO&#10;UhauE8Y7aPkBEr/evn+3GUIDK99700FkSOJSM4SW9zmHpqqS7MGKtPABHCaVj1Zk/Iy7qotiQHZr&#10;qlVdX1SDj12IXkJKGL2dknxL/EqBzN+VSpCZaTnOlumMdD6Vs9puRLOLIvRaHscQb5jCCu2w6Ux1&#10;K7Jgz1H/RWW1jD55lRfS28orpSWQBlSzrF+peehFANKC5qQw25T+H638tr9x9xFtGEJqUriPRcWo&#10;omXK6PCIb0q6cFI2km2H2TYYM5MYXF+t6suP6K485aqJolCFmPJn8JaVS8uNdkWRaMT+S8rYFktP&#10;JSVsHBuw51W9rqkseaO7O21MSdJWwI2JbC/wPYWU4PIF1Zln+9V3U/xyXdf0ssg9Q6jTGRvmjMPg&#10;i2y65YOBaY4foJjuUN5kwEx03ntZ9oeYsLrAFE46A48Kyiq/HvoEPNYXKNC2/gt4RlBn7/IMttr5&#10;OPn3Z/c8zp2n+pMDk+5iwZPvDrQQZA2uHSk8/iJlr8+/Cf7yI29/AwAA//8DAFBLAwQUAAYACAAA&#10;ACEAW5lbSNoAAAAGAQAADwAAAGRycy9kb3ducmV2LnhtbEyPQUvDQBCF74L/YRnBm920imiaTSmC&#10;IIpCWnufZMckmp0N2U0T/70jHuppmPeGN9/LNrPr1JGG0Ho2sFwkoIgrb1uuDbzvH6/uQIWIbLHz&#10;TAa+KcAmPz/LMLV+4oKOu1grCeGQooEmxj7VOlQNOQwL3xOL9+EHh1HWodZ2wEnCXadXSXKrHbYs&#10;Hxrs6aGh6ms3OgOvzy7UL36/jU+6CIfP6a0sktGYy4t5uwYVaY6nY/jFF3TIhan0I9ugOgNSJIq6&#10;lCnu/fXqBlT5J+g80//x8x8AAAD//wMAUEsBAi0AFAAGAAgAAAAhALaDOJL+AAAA4QEAABMAAAAA&#10;AAAAAAAAAAAAAAAAAFtDb250ZW50X1R5cGVzXS54bWxQSwECLQAUAAYACAAAACEAOP0h/9YAAACU&#10;AQAACwAAAAAAAAAAAAAAAAAvAQAAX3JlbHMvLnJlbHNQSwECLQAUAAYACAAAACEAy1KbO9YBAAAQ&#10;BAAADgAAAAAAAAAAAAAAAAAuAgAAZHJzL2Uyb0RvYy54bWxQSwECLQAUAAYACAAAACEAW5lbSNoA&#10;AAAGAQAADwAAAAAAAAAAAAAAAAAwBAAAZHJzL2Rvd25yZXYueG1sUEsFBgAAAAAEAAQA8wAAADcF&#10;AAAAAA==&#10;" strokecolor="#538135 [2409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AB4"/>
    <w:multiLevelType w:val="multilevel"/>
    <w:tmpl w:val="7D4A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51148"/>
    <w:multiLevelType w:val="multilevel"/>
    <w:tmpl w:val="3400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C6EEC"/>
    <w:multiLevelType w:val="multilevel"/>
    <w:tmpl w:val="6B7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D095D"/>
    <w:multiLevelType w:val="multilevel"/>
    <w:tmpl w:val="F1D0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62BCF"/>
    <w:multiLevelType w:val="hybridMultilevel"/>
    <w:tmpl w:val="9CF0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B0A2A"/>
    <w:multiLevelType w:val="multilevel"/>
    <w:tmpl w:val="1AA6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90DF2"/>
    <w:multiLevelType w:val="multilevel"/>
    <w:tmpl w:val="6432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202193">
    <w:abstractNumId w:val="6"/>
  </w:num>
  <w:num w:numId="2" w16cid:durableId="1956130172">
    <w:abstractNumId w:val="0"/>
  </w:num>
  <w:num w:numId="3" w16cid:durableId="512106445">
    <w:abstractNumId w:val="2"/>
  </w:num>
  <w:num w:numId="4" w16cid:durableId="147597111">
    <w:abstractNumId w:val="3"/>
  </w:num>
  <w:num w:numId="5" w16cid:durableId="434061359">
    <w:abstractNumId w:val="1"/>
  </w:num>
  <w:num w:numId="6" w16cid:durableId="1156385996">
    <w:abstractNumId w:val="5"/>
  </w:num>
  <w:num w:numId="7" w16cid:durableId="1937782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FA"/>
    <w:rsid w:val="000404FA"/>
    <w:rsid w:val="001073A8"/>
    <w:rsid w:val="0012738E"/>
    <w:rsid w:val="001960AA"/>
    <w:rsid w:val="001D069D"/>
    <w:rsid w:val="001D0B7D"/>
    <w:rsid w:val="001D1AA0"/>
    <w:rsid w:val="001E2D3E"/>
    <w:rsid w:val="002057C2"/>
    <w:rsid w:val="00283FCB"/>
    <w:rsid w:val="002D4124"/>
    <w:rsid w:val="002F2EDF"/>
    <w:rsid w:val="003438B9"/>
    <w:rsid w:val="00345BEC"/>
    <w:rsid w:val="003811CC"/>
    <w:rsid w:val="003871B4"/>
    <w:rsid w:val="00406225"/>
    <w:rsid w:val="004150DE"/>
    <w:rsid w:val="00422F8C"/>
    <w:rsid w:val="00481608"/>
    <w:rsid w:val="004B0853"/>
    <w:rsid w:val="004B2628"/>
    <w:rsid w:val="004D0C41"/>
    <w:rsid w:val="00577639"/>
    <w:rsid w:val="00585182"/>
    <w:rsid w:val="005E3A0F"/>
    <w:rsid w:val="00613A06"/>
    <w:rsid w:val="006227E0"/>
    <w:rsid w:val="00670F8A"/>
    <w:rsid w:val="006843E8"/>
    <w:rsid w:val="0071517A"/>
    <w:rsid w:val="0073484B"/>
    <w:rsid w:val="0076537A"/>
    <w:rsid w:val="007B4618"/>
    <w:rsid w:val="007D306B"/>
    <w:rsid w:val="007F5B81"/>
    <w:rsid w:val="008902AB"/>
    <w:rsid w:val="008A5581"/>
    <w:rsid w:val="008D5D34"/>
    <w:rsid w:val="0093435A"/>
    <w:rsid w:val="00961A6A"/>
    <w:rsid w:val="00995383"/>
    <w:rsid w:val="009B44B3"/>
    <w:rsid w:val="009C298F"/>
    <w:rsid w:val="00A2035A"/>
    <w:rsid w:val="00A439C6"/>
    <w:rsid w:val="00AA30E3"/>
    <w:rsid w:val="00AE4689"/>
    <w:rsid w:val="00B227CF"/>
    <w:rsid w:val="00B6280C"/>
    <w:rsid w:val="00B95E03"/>
    <w:rsid w:val="00BD7C00"/>
    <w:rsid w:val="00D06EE9"/>
    <w:rsid w:val="00D4264B"/>
    <w:rsid w:val="00D55A60"/>
    <w:rsid w:val="00D663EF"/>
    <w:rsid w:val="00DA7B4E"/>
    <w:rsid w:val="00DE37B7"/>
    <w:rsid w:val="00DF0A0F"/>
    <w:rsid w:val="00DF540E"/>
    <w:rsid w:val="00E06FCF"/>
    <w:rsid w:val="00E3441F"/>
    <w:rsid w:val="00EB6344"/>
    <w:rsid w:val="00EB6BF7"/>
    <w:rsid w:val="00EC567C"/>
    <w:rsid w:val="00EE2E5A"/>
    <w:rsid w:val="00EF66C0"/>
    <w:rsid w:val="00F074C9"/>
    <w:rsid w:val="00F1351E"/>
    <w:rsid w:val="00F21EC3"/>
    <w:rsid w:val="00F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89067"/>
  <w15:chartTrackingRefBased/>
  <w15:docId w15:val="{44BDE50F-5FA6-4978-BC52-2EBCA2F5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4FA"/>
  </w:style>
  <w:style w:type="paragraph" w:styleId="Footer">
    <w:name w:val="footer"/>
    <w:basedOn w:val="Normal"/>
    <w:link w:val="FooterChar"/>
    <w:uiPriority w:val="99"/>
    <w:unhideWhenUsed/>
    <w:rsid w:val="00040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4FA"/>
  </w:style>
  <w:style w:type="character" w:styleId="Hyperlink">
    <w:name w:val="Hyperlink"/>
    <w:basedOn w:val="DefaultParagraphFont"/>
    <w:uiPriority w:val="99"/>
    <w:unhideWhenUsed/>
    <w:rsid w:val="00670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5BE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74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70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29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11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21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38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0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2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2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1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4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6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85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0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7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1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5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3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2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0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79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162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8238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9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0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1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0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1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21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21152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67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2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66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1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2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7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1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66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8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31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8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83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07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0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0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9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0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7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46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3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38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55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63575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01533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4898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19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75789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80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42225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7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633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9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0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9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7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0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1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2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30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06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35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9406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1025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7086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57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13045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840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263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83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Bailey</dc:creator>
  <cp:keywords/>
  <dc:description/>
  <cp:lastModifiedBy>Thor Bailey</cp:lastModifiedBy>
  <cp:revision>2</cp:revision>
  <cp:lastPrinted>2025-06-03T22:13:00Z</cp:lastPrinted>
  <dcterms:created xsi:type="dcterms:W3CDTF">2026-07-11T20:37:00Z</dcterms:created>
  <dcterms:modified xsi:type="dcterms:W3CDTF">2026-07-11T20:37:00Z</dcterms:modified>
</cp:coreProperties>
</file>